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Постановление Правительства Российской Федерации № 1716-83 от 29 декабря 2018 года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 мерах по реализации Указа Президента Российской Федерации от 22 октября 2018 г. № 592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ВЫПИСКА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Во исполнение подпункта "в" пункта 2 Указа Президента Российской Федерации от 22 октября 2018 г. № 592 "О применении специальных экономических мер в связи с недружественными действиями Украины в отношении граждан и юридических лиц Российской Федерации" </w:t>
      </w:r>
      <w:bookmarkStart w:id="0" w:name="_GoBack"/>
      <w:r>
        <w:rPr>
          <w:rFonts w:ascii="Arial" w:hAnsi="Arial" w:cs="Arial"/>
          <w:sz w:val="20"/>
          <w:szCs w:val="20"/>
          <w:lang w:eastAsia="ru-RU"/>
        </w:rPr>
        <w:t xml:space="preserve">Правительство Российской Федерации 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Постановляет: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 Ввести запрет на ввоз в Российскую Федерацию товаров, страной происхождения либо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страной отправления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которых является Украина или которые перемещаются через территорию Украины, по перечню согласно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приложению.</w:t>
      </w:r>
      <w:bookmarkEnd w:id="0"/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2. Федеральной таможенной службе, Федеральной службе по ветеринарному и фитосанитарному надзору, Федеральной службе по надзору в сфере защиты прав потребителей и благополучия человека, Федеральной службе по надзору в сфере транспорта, Федеральному агентству по техническому регулированию и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метрологии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и Министерству транспорта Российской Федерации в пределах своей компетенции обеспечить контроль за выполнением пункта 1 настоящего постановления.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 Министерству внутренних дел Российской Федерации и Федеральной службе войск национальной гвардии Российской Федерации оказывать в пределах своей компетенции содействие федеральным органам исполнительной власти, указанным в пункте 2 настоящего постановления, при проведении соответствующих контрольных мероприятий.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4. Допускать перемещение через территорию Российской Федерации в третьи страны товаров, указанных в пункте 1 настоящего постановления, в соответствии с таможенной процедурой таможенного транзита при условии обеспечения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прослеживаемости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их перевозки и применения к грузовым помещениям (отсекам) транспортных средств и железнодорожного подвижного состава, помещениям, емкостям и иным местам, в которых находятся или могут находиться товары, средств идентификации (пломб), в том числе функционирующих на основе технологии глобальной навигационной спутниковой системы ГЛОНАСС.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6. Настоящее постановление вступает в силу со дня его официального опубликования.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568"/>
        <w:gridCol w:w="3613"/>
      </w:tblGrid>
      <w:tr w:rsidR="00A571A8"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Правительства Российской Федерации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Д.Медведев</w:t>
            </w:r>
            <w:proofErr w:type="spellEnd"/>
          </w:p>
        </w:tc>
      </w:tr>
    </w:tbl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Приложение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постановлению Правительства Российской Федерации от 29 декабря 2018 г. № 1716-83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7093"/>
        <w:gridCol w:w="108"/>
      </w:tblGrid>
      <w:tr w:rsidR="00A571A8"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Перечень запрещенных к ввозу в Российскую Федерацию товаров, страной происхождения либо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страной отправления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которых является Украина или которые перемещаются через территорию Украины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u w:val="single"/>
                <w:lang w:eastAsia="ru-RU"/>
              </w:rPr>
              <w:t>*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Пшеница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меслин</w:t>
            </w:r>
            <w:proofErr w:type="spellEnd"/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Масло подсолнечное,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сафлоровое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или хлопковое и их фракции, нерафинированные или рафинированные, но без изменения химического состава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1603 00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Экстракты и соки из мяса, рыбы или ракообразных, моллюсков или прочих водных беспозвоночных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Готовая или консервированная рыба; икра осетровых и ее заменители, изготовленные из икринок рыбы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Кондитерские изделия из сахара (включая белый шоколад), не содержащие какао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Шоколад и прочие готовые пищевые продукты, содержащие какао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1905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Томаты, приготовленные или консервированные без добавления уксуса или уксусной кислоты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Овощи прочие, приготовленные или консервированные без добавления уксуса или уксусной кислоты, замороженные, кроме продуктов товарной позиции 2006 00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Овощи прочие, приготовленные или консервированные, без добавления уксуса или уксусной кислоты, незамороженные, кроме продуктов товарной позиции 2006 00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2006 00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Овощи, фрукты, орехи, кожура плодов и другие части растений, консервированные с помощью сахара (пропитанные сахарным сиропом, глазированные или засахаренные)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2203 00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Пиво солодовое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Вина виноградные натуральные, включая крепленые; сусло виноградное, кроме указанного в товарной позиции 2009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Спирт этиловый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неденатурированный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концентрацией спирта менее 80 об. процентов; спиртовые настойки, ликеры и прочие спиртные напитки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2517 10 100 0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  <w:lang w:eastAsia="ru-RU"/>
              </w:rPr>
              <w:t>**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Галька, гравий, щебень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2517 10 200 0,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2517 10 800 0,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2517 49 000 0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Известняк, доломит и прочие известняковые камни, разбитые или дробленые, дробленый камень прочий, обычно используемые в качестве наполнителей бетона, балласта для шоссейных дорог или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железнодорожных путей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или другого балласта, валуны, термически обработанные или необработанные; гранулы, крошка и порошок из камня товарной позиции 2515 (за исключением из мрамора) или 2516, термически обработанные или необработанные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4014 90 000 0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  <w:lang w:eastAsia="ru-RU"/>
              </w:rPr>
              <w:t>***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Грелки и грелки комбинированные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Плиты древесно-стружечные, плиты с ориентированной стружкой (OSB) и аналогичные плиты (например, вафельные плиты) из древесины или других одревесневших материалов, не пропитанные или пропитанные смолами или другими органическими связующими веществами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4805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Бумага и картон немелованные прочие, в рулонах или листах, без дальнейшей обработки или обработанные, как это указано в примечании 3 к данной группе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4814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Обои и аналогичные настенные покрытия; бумага прозрачная для окон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5905 00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Настенные покрытия из текстильных материалов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8402 (за исключением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8402 11 000 1,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8402 12 000 1,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8402 19 100 1,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8402 19 900 1,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8402 20 000 1,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8402 90 000 1)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Котлы паровые или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паропроизводящие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котлы (кроме водяных котлов центрального отопления, способных также производить пар низкого давления); котлы перегретой воды (за исключением котлов паровых и котлов перегретой воды для судового оборудования и их частей)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8406 (за исключением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8406 90)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Турбины на водяном пару и турбины паровые прочие (за исключением частей турбин)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8411 81 000 9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Турбины газовые мощностью не более 5000 кВт (за исключением турбин для гражданских воздушных судов)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8411 82 (за исключением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8411 82 800 1)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Турбины газовые мощностью более 5000 кВт (за исключением турбин для гражданских воздушных судов)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8413 91 000 8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Части насосов жидкостных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8418 50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Мебель (камеры, шкафы, витрины, прилавки и аналогичная мебель) для хранения и демонстрации, со встроенным холодильным или морозильным оборудованием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8428 90 790 0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Загрузочные устройства, специально разработанные для использования в сельском хозяйстве: прочие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8432 31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8432 39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Сеялки, сажалки и машины рассадопосадочные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8432 90 000 0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Части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8434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Установки и аппараты доильные, оборудование для обработки и переработки молока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8436 10 000 0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Машины и механизмы для приготовления кормов для животных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8437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культур; оборудование для мукомольной промышленности или для обработки зерновых или сухих бобовых культур, кроме оборудования, используемого на сельскохозяйственных фермах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8438 10 100 0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8438 30 000 0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Оборудование для сахарной промышленности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8474 32 000 0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Машины для смешивания минеральных веществ с битумом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8483 10 950 0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Валы трансмиссионные прочие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8483 40 510 9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Коробки передач прочие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8483 40 590 0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Вариаторы скорости прочие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8501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Двигатели и генераторы электрические (кроме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электрогенераторных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установок)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Электрогенераторные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установки и вращающиеся электрические преобразователи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8504 21 000 0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Трансформаторы с жидким диэлектриком мощностью не более 650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8504 22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Трансформаторы с жидким диэлектриком мощностью более 650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но не более 10000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8504 23 000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Трансформаторы с жидким диэлектриком мощностью более 10000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8544 11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Провода обмоточные медные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8544 19 000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Провода обмоточные прочие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8544 20 000 0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Кабели коаксиальные и другие коаксиальные электрические проводники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8544 49 (за исключением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8544 49 200 0,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8544 49 910 2,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8544 49 930 1,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8544 49 930 2)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Проводники электрические на напряжение не более 1000 В прочие (за исключением: используемые в телекоммуникации, на напряжение не более 80 В; для производства гражданских воздушных судов; для промышленной сборки моторных транспортных средств товарных позиций 8701 - 8705, их узлов и агрегатов; для производства авиационных двигателей)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8544 60 (за исключением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8544 60 900 1)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Проводники электрические на напряжение более 1000 В (за исключением проводников электрических на напряжение более 1000 В для промышленной сборки моторных транспортных средств товарных позиций 8701 - 8705, их узлов и агрегатов)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8701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Тракторы (кроме тракторов товарной позиции 8709)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8716 20 000 0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A571A8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9619 00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8" w:rsidRDefault="00A571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Женские гигиенические прокладки и тампоны, детские пеленки и подгузники и аналогичные изделия, из любого материала</w:t>
            </w:r>
          </w:p>
        </w:tc>
      </w:tr>
    </w:tbl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* Для целей применения настоящего перечня следует руководствоваться исключительно кодом ТН ВЭД ЕАЭС, наименование товара приведено для удобства пользования.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** За исключением гравия и щебня при наличии при ввозе подтверждения Министерства промышленности и торговли Российской Федерации, выданного в установленном им порядке, их соответствия следующим характеристикам: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1) полные остатки на контрольных ситах при рассеве щебня и гравия соответствуют пункту 4.2.2 раздела 4 ГОСТ 8267-93;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2) морозостойкость соответствует марке Р400 в соответствии с пунктом 4.6.2 раздела 4 ГОСТ 8267-93;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3) прочность соответствует марке по </w:t>
      </w:r>
      <w:proofErr w:type="spellStart"/>
      <w:r>
        <w:rPr>
          <w:rFonts w:ascii="Arial" w:hAnsi="Arial" w:cs="Arial"/>
          <w:sz w:val="16"/>
          <w:szCs w:val="16"/>
          <w:lang w:eastAsia="ru-RU"/>
        </w:rPr>
        <w:t>дробимости</w:t>
      </w:r>
      <w:proofErr w:type="spellEnd"/>
      <w:r>
        <w:rPr>
          <w:rFonts w:ascii="Arial" w:hAnsi="Arial" w:cs="Arial"/>
          <w:sz w:val="16"/>
          <w:szCs w:val="16"/>
          <w:lang w:eastAsia="ru-RU"/>
        </w:rPr>
        <w:t xml:space="preserve"> щебня из изверженных пород 1400, марке по </w:t>
      </w:r>
      <w:proofErr w:type="spellStart"/>
      <w:r>
        <w:rPr>
          <w:rFonts w:ascii="Arial" w:hAnsi="Arial" w:cs="Arial"/>
          <w:sz w:val="16"/>
          <w:szCs w:val="16"/>
          <w:lang w:eastAsia="ru-RU"/>
        </w:rPr>
        <w:t>дробимости</w:t>
      </w:r>
      <w:proofErr w:type="spellEnd"/>
      <w:r>
        <w:rPr>
          <w:rFonts w:ascii="Arial" w:hAnsi="Arial" w:cs="Arial"/>
          <w:sz w:val="16"/>
          <w:szCs w:val="16"/>
          <w:lang w:eastAsia="ru-RU"/>
        </w:rPr>
        <w:t xml:space="preserve"> щебня из осадочных и метаморфических пород 1200 и марке по </w:t>
      </w:r>
      <w:proofErr w:type="spellStart"/>
      <w:r>
        <w:rPr>
          <w:rFonts w:ascii="Arial" w:hAnsi="Arial" w:cs="Arial"/>
          <w:sz w:val="16"/>
          <w:szCs w:val="16"/>
          <w:lang w:eastAsia="ru-RU"/>
        </w:rPr>
        <w:t>дробимости</w:t>
      </w:r>
      <w:proofErr w:type="spellEnd"/>
      <w:r>
        <w:rPr>
          <w:rFonts w:ascii="Arial" w:hAnsi="Arial" w:cs="Arial"/>
          <w:sz w:val="16"/>
          <w:szCs w:val="16"/>
          <w:lang w:eastAsia="ru-RU"/>
        </w:rPr>
        <w:t xml:space="preserve"> щебня из гравия и гравия 1000 в соответствии с пунктом 4.4.2 раздела 4 ГОСТ 8267-93;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4) </w:t>
      </w:r>
      <w:proofErr w:type="spellStart"/>
      <w:r>
        <w:rPr>
          <w:rFonts w:ascii="Arial" w:hAnsi="Arial" w:cs="Arial"/>
          <w:sz w:val="16"/>
          <w:szCs w:val="16"/>
          <w:lang w:eastAsia="ru-RU"/>
        </w:rPr>
        <w:t>истираемость</w:t>
      </w:r>
      <w:proofErr w:type="spellEnd"/>
      <w:r>
        <w:rPr>
          <w:rFonts w:ascii="Arial" w:hAnsi="Arial" w:cs="Arial"/>
          <w:sz w:val="16"/>
          <w:szCs w:val="16"/>
          <w:lang w:eastAsia="ru-RU"/>
        </w:rPr>
        <w:t xml:space="preserve"> соответствует марке </w:t>
      </w:r>
      <w:proofErr w:type="spellStart"/>
      <w:r>
        <w:rPr>
          <w:rFonts w:ascii="Arial" w:hAnsi="Arial" w:cs="Arial"/>
          <w:sz w:val="16"/>
          <w:szCs w:val="16"/>
          <w:lang w:eastAsia="ru-RU"/>
        </w:rPr>
        <w:t>истираемости</w:t>
      </w:r>
      <w:proofErr w:type="spellEnd"/>
      <w:r>
        <w:rPr>
          <w:rFonts w:ascii="Arial" w:hAnsi="Arial" w:cs="Arial"/>
          <w:sz w:val="16"/>
          <w:szCs w:val="16"/>
          <w:lang w:eastAsia="ru-RU"/>
        </w:rPr>
        <w:t xml:space="preserve"> щебня и гравия И1 в соответствии с пунктом 4.4.3 раздела 4 ГОСТ 8267-93;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5) содержание зерен пластинчатой (лещадной) и игловатой формы в щебне соответствует группе 1 в соответствии с пунктом 4.3.2 раздела 4 ГОСТ 8267-93;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6) содержание зерен пластинчатой (лещадной) и игловатой формы в гравии соответствует пунктам 4.3.2 и 4.3.3 раздела 4 ГОСТ 8267-93;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7) содержание пылевидных и глинистых частиц в щебне и гравии составляет не более 1 процента в соответствии с пунктом 4.7.1 раздела 4 ГОСТ 8267-93;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8) суммарная удельная эффективная активность естественных радионуклидов в щебне и гравии составляет не более 370 Бк/кг в соответствии с пунктом 4.9 раздела 4 ГОСТ 8267-93.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*** Для целей применения настоящей позиции следует руководствоваться кодом ТН ВЭД ЕАЭС и наименованием товара.</w:t>
      </w: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A571A8" w:rsidRDefault="00A571A8" w:rsidP="00A571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D6897" w:rsidRDefault="00ED6897"/>
    <w:sectPr w:rsidR="00ED6897" w:rsidSect="008821CA">
      <w:headerReference w:type="default" r:id="rId7"/>
      <w:footerReference w:type="default" r:id="rId8"/>
      <w:pgSz w:w="11906" w:h="16838"/>
      <w:pgMar w:top="1134" w:right="850" w:bottom="1134" w:left="1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11" w:rsidRDefault="009B3511">
      <w:r>
        <w:separator/>
      </w:r>
    </w:p>
  </w:endnote>
  <w:endnote w:type="continuationSeparator" w:id="0">
    <w:p w:rsidR="009B3511" w:rsidRDefault="009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CA" w:rsidRDefault="009B3511" w:rsidP="008821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11" w:rsidRDefault="009B3511">
      <w:r>
        <w:separator/>
      </w:r>
    </w:p>
  </w:footnote>
  <w:footnote w:type="continuationSeparator" w:id="0">
    <w:p w:rsidR="009B3511" w:rsidRDefault="009B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CA" w:rsidRDefault="009B3511">
    <w:pPr>
      <w:autoSpaceDE w:val="0"/>
      <w:autoSpaceDN w:val="0"/>
      <w:adjustRightInd w:val="0"/>
      <w:ind w:left="0" w:firstLine="0"/>
      <w:jc w:val="left"/>
      <w:rPr>
        <w:rFonts w:ascii="Arial" w:hAnsi="Arial" w:cs="Arial"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769A8"/>
    <w:multiLevelType w:val="multilevel"/>
    <w:tmpl w:val="002C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A8"/>
    <w:rsid w:val="00010DA7"/>
    <w:rsid w:val="00011781"/>
    <w:rsid w:val="00017578"/>
    <w:rsid w:val="00025C29"/>
    <w:rsid w:val="0003323E"/>
    <w:rsid w:val="00036D40"/>
    <w:rsid w:val="00037C48"/>
    <w:rsid w:val="00050256"/>
    <w:rsid w:val="000502F4"/>
    <w:rsid w:val="00061BE7"/>
    <w:rsid w:val="0006382A"/>
    <w:rsid w:val="00063B67"/>
    <w:rsid w:val="0007230E"/>
    <w:rsid w:val="00077329"/>
    <w:rsid w:val="00082DB7"/>
    <w:rsid w:val="00083D45"/>
    <w:rsid w:val="00094502"/>
    <w:rsid w:val="000948DD"/>
    <w:rsid w:val="000A2AB1"/>
    <w:rsid w:val="000A3BC0"/>
    <w:rsid w:val="000A525A"/>
    <w:rsid w:val="000A6AD0"/>
    <w:rsid w:val="000B14EA"/>
    <w:rsid w:val="000B385A"/>
    <w:rsid w:val="000C3AA5"/>
    <w:rsid w:val="000C4A7C"/>
    <w:rsid w:val="000C7DE8"/>
    <w:rsid w:val="000E0649"/>
    <w:rsid w:val="000E6751"/>
    <w:rsid w:val="000E6848"/>
    <w:rsid w:val="000F2EF9"/>
    <w:rsid w:val="000F5253"/>
    <w:rsid w:val="000F581E"/>
    <w:rsid w:val="001023EE"/>
    <w:rsid w:val="00103C43"/>
    <w:rsid w:val="00104134"/>
    <w:rsid w:val="00105F77"/>
    <w:rsid w:val="00106CF8"/>
    <w:rsid w:val="00111B9E"/>
    <w:rsid w:val="00123262"/>
    <w:rsid w:val="00124F50"/>
    <w:rsid w:val="00134884"/>
    <w:rsid w:val="00135AF0"/>
    <w:rsid w:val="00136536"/>
    <w:rsid w:val="001374E1"/>
    <w:rsid w:val="0013780A"/>
    <w:rsid w:val="00141588"/>
    <w:rsid w:val="0014358A"/>
    <w:rsid w:val="001440BD"/>
    <w:rsid w:val="001452B2"/>
    <w:rsid w:val="00145A31"/>
    <w:rsid w:val="00150851"/>
    <w:rsid w:val="00150F96"/>
    <w:rsid w:val="00165A83"/>
    <w:rsid w:val="001752B0"/>
    <w:rsid w:val="00175D9E"/>
    <w:rsid w:val="00180BB2"/>
    <w:rsid w:val="001822D8"/>
    <w:rsid w:val="001827A2"/>
    <w:rsid w:val="00182F4B"/>
    <w:rsid w:val="00184A47"/>
    <w:rsid w:val="00184D5E"/>
    <w:rsid w:val="001856AA"/>
    <w:rsid w:val="00192ACB"/>
    <w:rsid w:val="001A0196"/>
    <w:rsid w:val="001A09A6"/>
    <w:rsid w:val="001A0F15"/>
    <w:rsid w:val="001A6E59"/>
    <w:rsid w:val="001B36E5"/>
    <w:rsid w:val="001B38DC"/>
    <w:rsid w:val="001B5B4D"/>
    <w:rsid w:val="001B70DA"/>
    <w:rsid w:val="001C141E"/>
    <w:rsid w:val="001C3D2B"/>
    <w:rsid w:val="001C5A19"/>
    <w:rsid w:val="001C7D96"/>
    <w:rsid w:val="001D25F0"/>
    <w:rsid w:val="001D2863"/>
    <w:rsid w:val="001D745D"/>
    <w:rsid w:val="001E459E"/>
    <w:rsid w:val="001E55F5"/>
    <w:rsid w:val="001F2A83"/>
    <w:rsid w:val="001F42B5"/>
    <w:rsid w:val="00213301"/>
    <w:rsid w:val="00222B22"/>
    <w:rsid w:val="00223D2D"/>
    <w:rsid w:val="00227F7B"/>
    <w:rsid w:val="00230A43"/>
    <w:rsid w:val="00231E70"/>
    <w:rsid w:val="002338E9"/>
    <w:rsid w:val="00233E3A"/>
    <w:rsid w:val="00236C81"/>
    <w:rsid w:val="00242A6F"/>
    <w:rsid w:val="00243431"/>
    <w:rsid w:val="00245510"/>
    <w:rsid w:val="002457C9"/>
    <w:rsid w:val="00246B9D"/>
    <w:rsid w:val="00247F8F"/>
    <w:rsid w:val="00251951"/>
    <w:rsid w:val="002528AA"/>
    <w:rsid w:val="0026441E"/>
    <w:rsid w:val="00270952"/>
    <w:rsid w:val="00275C74"/>
    <w:rsid w:val="0028098A"/>
    <w:rsid w:val="0028119A"/>
    <w:rsid w:val="00285F94"/>
    <w:rsid w:val="002924DD"/>
    <w:rsid w:val="002A03CA"/>
    <w:rsid w:val="002A27C9"/>
    <w:rsid w:val="002A4678"/>
    <w:rsid w:val="002A63EE"/>
    <w:rsid w:val="002A649F"/>
    <w:rsid w:val="002A7BCA"/>
    <w:rsid w:val="002A7CF6"/>
    <w:rsid w:val="002B3C38"/>
    <w:rsid w:val="002B611F"/>
    <w:rsid w:val="002C4428"/>
    <w:rsid w:val="002C570D"/>
    <w:rsid w:val="002C62C6"/>
    <w:rsid w:val="002D1D7E"/>
    <w:rsid w:val="002D2DB7"/>
    <w:rsid w:val="002D6E64"/>
    <w:rsid w:val="002E2E61"/>
    <w:rsid w:val="002F212F"/>
    <w:rsid w:val="002F3306"/>
    <w:rsid w:val="002F4C51"/>
    <w:rsid w:val="00300893"/>
    <w:rsid w:val="00302ADC"/>
    <w:rsid w:val="00313DB7"/>
    <w:rsid w:val="00316B29"/>
    <w:rsid w:val="00323DE3"/>
    <w:rsid w:val="003316D2"/>
    <w:rsid w:val="003372CD"/>
    <w:rsid w:val="00347A97"/>
    <w:rsid w:val="00351006"/>
    <w:rsid w:val="00366672"/>
    <w:rsid w:val="00372B0E"/>
    <w:rsid w:val="003874E5"/>
    <w:rsid w:val="003915B3"/>
    <w:rsid w:val="00393581"/>
    <w:rsid w:val="00396051"/>
    <w:rsid w:val="003A05B7"/>
    <w:rsid w:val="003C5539"/>
    <w:rsid w:val="003C5FF0"/>
    <w:rsid w:val="003D09F7"/>
    <w:rsid w:val="003F10C7"/>
    <w:rsid w:val="003F1D4A"/>
    <w:rsid w:val="003F611D"/>
    <w:rsid w:val="00400C8F"/>
    <w:rsid w:val="00401CA3"/>
    <w:rsid w:val="00402EC7"/>
    <w:rsid w:val="00405278"/>
    <w:rsid w:val="004070C7"/>
    <w:rsid w:val="00421BED"/>
    <w:rsid w:val="00435006"/>
    <w:rsid w:val="00440390"/>
    <w:rsid w:val="00452EBA"/>
    <w:rsid w:val="004538C6"/>
    <w:rsid w:val="00477E67"/>
    <w:rsid w:val="0048260A"/>
    <w:rsid w:val="004829FD"/>
    <w:rsid w:val="00484D68"/>
    <w:rsid w:val="00485758"/>
    <w:rsid w:val="00486AD4"/>
    <w:rsid w:val="004909B3"/>
    <w:rsid w:val="00490FCE"/>
    <w:rsid w:val="004975F1"/>
    <w:rsid w:val="004A2283"/>
    <w:rsid w:val="004A284F"/>
    <w:rsid w:val="004A7C35"/>
    <w:rsid w:val="004C18E3"/>
    <w:rsid w:val="004C58BD"/>
    <w:rsid w:val="004D19A4"/>
    <w:rsid w:val="004E5102"/>
    <w:rsid w:val="004F0340"/>
    <w:rsid w:val="004F3B6F"/>
    <w:rsid w:val="004F6A70"/>
    <w:rsid w:val="00505779"/>
    <w:rsid w:val="00506BFE"/>
    <w:rsid w:val="005071F4"/>
    <w:rsid w:val="0051761C"/>
    <w:rsid w:val="005209A4"/>
    <w:rsid w:val="00531BE9"/>
    <w:rsid w:val="00534D49"/>
    <w:rsid w:val="00536D5D"/>
    <w:rsid w:val="00544012"/>
    <w:rsid w:val="00546944"/>
    <w:rsid w:val="005511FD"/>
    <w:rsid w:val="00556CBC"/>
    <w:rsid w:val="00556E95"/>
    <w:rsid w:val="00557875"/>
    <w:rsid w:val="00562350"/>
    <w:rsid w:val="00566DEC"/>
    <w:rsid w:val="00566FBB"/>
    <w:rsid w:val="00571028"/>
    <w:rsid w:val="005711AC"/>
    <w:rsid w:val="005728A4"/>
    <w:rsid w:val="00577EB0"/>
    <w:rsid w:val="005813A3"/>
    <w:rsid w:val="00581A0B"/>
    <w:rsid w:val="00586CBE"/>
    <w:rsid w:val="005A221B"/>
    <w:rsid w:val="005B0C4A"/>
    <w:rsid w:val="005C4C1D"/>
    <w:rsid w:val="005C5551"/>
    <w:rsid w:val="005C5997"/>
    <w:rsid w:val="005D0D68"/>
    <w:rsid w:val="005E2ED5"/>
    <w:rsid w:val="005F0076"/>
    <w:rsid w:val="005F0E44"/>
    <w:rsid w:val="005F12F5"/>
    <w:rsid w:val="005F50D7"/>
    <w:rsid w:val="00601E2B"/>
    <w:rsid w:val="0060679B"/>
    <w:rsid w:val="006215FA"/>
    <w:rsid w:val="006224E3"/>
    <w:rsid w:val="0063095B"/>
    <w:rsid w:val="00635BEF"/>
    <w:rsid w:val="00642969"/>
    <w:rsid w:val="00643384"/>
    <w:rsid w:val="00647951"/>
    <w:rsid w:val="00647B73"/>
    <w:rsid w:val="00654618"/>
    <w:rsid w:val="006548DF"/>
    <w:rsid w:val="00663585"/>
    <w:rsid w:val="0067289C"/>
    <w:rsid w:val="006756F7"/>
    <w:rsid w:val="006813C2"/>
    <w:rsid w:val="0068619E"/>
    <w:rsid w:val="006A2001"/>
    <w:rsid w:val="006A2767"/>
    <w:rsid w:val="006A5328"/>
    <w:rsid w:val="006B0727"/>
    <w:rsid w:val="006B1765"/>
    <w:rsid w:val="006B279C"/>
    <w:rsid w:val="006B2D8B"/>
    <w:rsid w:val="006B7F02"/>
    <w:rsid w:val="006E005B"/>
    <w:rsid w:val="006E40F5"/>
    <w:rsid w:val="006F0C81"/>
    <w:rsid w:val="00701E37"/>
    <w:rsid w:val="007072F2"/>
    <w:rsid w:val="00710622"/>
    <w:rsid w:val="00712444"/>
    <w:rsid w:val="00721587"/>
    <w:rsid w:val="007236AB"/>
    <w:rsid w:val="00727C09"/>
    <w:rsid w:val="00733BAA"/>
    <w:rsid w:val="007416DE"/>
    <w:rsid w:val="00742E1A"/>
    <w:rsid w:val="00753218"/>
    <w:rsid w:val="00754FF1"/>
    <w:rsid w:val="00757FB2"/>
    <w:rsid w:val="00762430"/>
    <w:rsid w:val="007666C6"/>
    <w:rsid w:val="0077628D"/>
    <w:rsid w:val="00777294"/>
    <w:rsid w:val="007775D4"/>
    <w:rsid w:val="00784A77"/>
    <w:rsid w:val="00784B4A"/>
    <w:rsid w:val="0079318F"/>
    <w:rsid w:val="00794B0B"/>
    <w:rsid w:val="0079704E"/>
    <w:rsid w:val="007A25F9"/>
    <w:rsid w:val="007A40CF"/>
    <w:rsid w:val="007D4B56"/>
    <w:rsid w:val="007E390C"/>
    <w:rsid w:val="007F0B3C"/>
    <w:rsid w:val="00802140"/>
    <w:rsid w:val="00810C95"/>
    <w:rsid w:val="00810F6E"/>
    <w:rsid w:val="00811F7C"/>
    <w:rsid w:val="008145E6"/>
    <w:rsid w:val="008168D9"/>
    <w:rsid w:val="00825048"/>
    <w:rsid w:val="00832BEA"/>
    <w:rsid w:val="00833CEB"/>
    <w:rsid w:val="008403A4"/>
    <w:rsid w:val="00843591"/>
    <w:rsid w:val="0085280A"/>
    <w:rsid w:val="0085456C"/>
    <w:rsid w:val="00857DE9"/>
    <w:rsid w:val="00860DEE"/>
    <w:rsid w:val="00871360"/>
    <w:rsid w:val="00871FEE"/>
    <w:rsid w:val="00872882"/>
    <w:rsid w:val="00875C3A"/>
    <w:rsid w:val="00880518"/>
    <w:rsid w:val="008846E9"/>
    <w:rsid w:val="00884D4F"/>
    <w:rsid w:val="00894F2E"/>
    <w:rsid w:val="0089557E"/>
    <w:rsid w:val="00896093"/>
    <w:rsid w:val="008A0947"/>
    <w:rsid w:val="008A0955"/>
    <w:rsid w:val="008A0A01"/>
    <w:rsid w:val="008A21A0"/>
    <w:rsid w:val="008A252C"/>
    <w:rsid w:val="008A3F27"/>
    <w:rsid w:val="008B4852"/>
    <w:rsid w:val="008B79E1"/>
    <w:rsid w:val="008C40AC"/>
    <w:rsid w:val="008C5FBF"/>
    <w:rsid w:val="008E4239"/>
    <w:rsid w:val="008F0315"/>
    <w:rsid w:val="008F32AE"/>
    <w:rsid w:val="008F4A2C"/>
    <w:rsid w:val="008F5CD0"/>
    <w:rsid w:val="00902BD2"/>
    <w:rsid w:val="00906F10"/>
    <w:rsid w:val="0091046A"/>
    <w:rsid w:val="009130E9"/>
    <w:rsid w:val="00913509"/>
    <w:rsid w:val="00915C6B"/>
    <w:rsid w:val="00920854"/>
    <w:rsid w:val="0092128C"/>
    <w:rsid w:val="009226FA"/>
    <w:rsid w:val="009242CD"/>
    <w:rsid w:val="009438C8"/>
    <w:rsid w:val="009460DA"/>
    <w:rsid w:val="00954C54"/>
    <w:rsid w:val="00955C69"/>
    <w:rsid w:val="0095726D"/>
    <w:rsid w:val="00960B60"/>
    <w:rsid w:val="00964A0C"/>
    <w:rsid w:val="009700BE"/>
    <w:rsid w:val="00973D56"/>
    <w:rsid w:val="00974530"/>
    <w:rsid w:val="00976E30"/>
    <w:rsid w:val="00977F1A"/>
    <w:rsid w:val="00981E68"/>
    <w:rsid w:val="00982405"/>
    <w:rsid w:val="00984137"/>
    <w:rsid w:val="00985B7A"/>
    <w:rsid w:val="00991BF8"/>
    <w:rsid w:val="0099397E"/>
    <w:rsid w:val="00994C3B"/>
    <w:rsid w:val="00994D02"/>
    <w:rsid w:val="009A5173"/>
    <w:rsid w:val="009B21DF"/>
    <w:rsid w:val="009B3511"/>
    <w:rsid w:val="009B3B9D"/>
    <w:rsid w:val="009B3D2B"/>
    <w:rsid w:val="009B4985"/>
    <w:rsid w:val="009C10ED"/>
    <w:rsid w:val="009C6B6A"/>
    <w:rsid w:val="009C6E3F"/>
    <w:rsid w:val="009D516B"/>
    <w:rsid w:val="009D71B9"/>
    <w:rsid w:val="009E3E3E"/>
    <w:rsid w:val="009E6463"/>
    <w:rsid w:val="009E7C34"/>
    <w:rsid w:val="009F58C7"/>
    <w:rsid w:val="009F7894"/>
    <w:rsid w:val="00A00485"/>
    <w:rsid w:val="00A1123D"/>
    <w:rsid w:val="00A1248D"/>
    <w:rsid w:val="00A233A2"/>
    <w:rsid w:val="00A24C29"/>
    <w:rsid w:val="00A30C26"/>
    <w:rsid w:val="00A3147A"/>
    <w:rsid w:val="00A31596"/>
    <w:rsid w:val="00A31653"/>
    <w:rsid w:val="00A33328"/>
    <w:rsid w:val="00A367E3"/>
    <w:rsid w:val="00A36895"/>
    <w:rsid w:val="00A37917"/>
    <w:rsid w:val="00A44299"/>
    <w:rsid w:val="00A46922"/>
    <w:rsid w:val="00A50454"/>
    <w:rsid w:val="00A50C8D"/>
    <w:rsid w:val="00A51190"/>
    <w:rsid w:val="00A519EA"/>
    <w:rsid w:val="00A53C4D"/>
    <w:rsid w:val="00A55768"/>
    <w:rsid w:val="00A571A8"/>
    <w:rsid w:val="00A70175"/>
    <w:rsid w:val="00A735A5"/>
    <w:rsid w:val="00A848A1"/>
    <w:rsid w:val="00A85767"/>
    <w:rsid w:val="00A93B4E"/>
    <w:rsid w:val="00A97200"/>
    <w:rsid w:val="00AA150D"/>
    <w:rsid w:val="00AA4A84"/>
    <w:rsid w:val="00AB32E1"/>
    <w:rsid w:val="00AC5DD0"/>
    <w:rsid w:val="00AC5FEF"/>
    <w:rsid w:val="00AC6DE9"/>
    <w:rsid w:val="00AD3289"/>
    <w:rsid w:val="00AD5033"/>
    <w:rsid w:val="00AD5EDC"/>
    <w:rsid w:val="00AD670A"/>
    <w:rsid w:val="00AE0407"/>
    <w:rsid w:val="00AF6316"/>
    <w:rsid w:val="00B0334C"/>
    <w:rsid w:val="00B0631C"/>
    <w:rsid w:val="00B075CA"/>
    <w:rsid w:val="00B10162"/>
    <w:rsid w:val="00B214DB"/>
    <w:rsid w:val="00B40B2A"/>
    <w:rsid w:val="00B4115F"/>
    <w:rsid w:val="00B45B6D"/>
    <w:rsid w:val="00B51E2B"/>
    <w:rsid w:val="00B56092"/>
    <w:rsid w:val="00B57866"/>
    <w:rsid w:val="00B61B19"/>
    <w:rsid w:val="00B65E14"/>
    <w:rsid w:val="00B85B72"/>
    <w:rsid w:val="00B85B89"/>
    <w:rsid w:val="00B85F0E"/>
    <w:rsid w:val="00B86A17"/>
    <w:rsid w:val="00B91F4A"/>
    <w:rsid w:val="00BA2069"/>
    <w:rsid w:val="00BA4987"/>
    <w:rsid w:val="00BA79F2"/>
    <w:rsid w:val="00BB3D8B"/>
    <w:rsid w:val="00BB4DC4"/>
    <w:rsid w:val="00BC0704"/>
    <w:rsid w:val="00BC15B2"/>
    <w:rsid w:val="00BC4CF1"/>
    <w:rsid w:val="00BC4DB0"/>
    <w:rsid w:val="00BD3A3F"/>
    <w:rsid w:val="00BD7DCC"/>
    <w:rsid w:val="00BE1BE0"/>
    <w:rsid w:val="00BF02F7"/>
    <w:rsid w:val="00BF1884"/>
    <w:rsid w:val="00BF3EC0"/>
    <w:rsid w:val="00BF646A"/>
    <w:rsid w:val="00C0343B"/>
    <w:rsid w:val="00C07231"/>
    <w:rsid w:val="00C13F2B"/>
    <w:rsid w:val="00C1756A"/>
    <w:rsid w:val="00C31A26"/>
    <w:rsid w:val="00C3401E"/>
    <w:rsid w:val="00C4130B"/>
    <w:rsid w:val="00C660E6"/>
    <w:rsid w:val="00C71762"/>
    <w:rsid w:val="00C97324"/>
    <w:rsid w:val="00CA2FE9"/>
    <w:rsid w:val="00CA34F5"/>
    <w:rsid w:val="00CA5FCD"/>
    <w:rsid w:val="00CB2646"/>
    <w:rsid w:val="00CB6021"/>
    <w:rsid w:val="00CD1CC1"/>
    <w:rsid w:val="00CD6657"/>
    <w:rsid w:val="00CF17BA"/>
    <w:rsid w:val="00CF4963"/>
    <w:rsid w:val="00CF66B5"/>
    <w:rsid w:val="00CF7C3F"/>
    <w:rsid w:val="00D013BD"/>
    <w:rsid w:val="00D06617"/>
    <w:rsid w:val="00D0766F"/>
    <w:rsid w:val="00D114AE"/>
    <w:rsid w:val="00D150C8"/>
    <w:rsid w:val="00D25317"/>
    <w:rsid w:val="00D261C7"/>
    <w:rsid w:val="00D3420A"/>
    <w:rsid w:val="00D36741"/>
    <w:rsid w:val="00D419D9"/>
    <w:rsid w:val="00D52422"/>
    <w:rsid w:val="00D52F1C"/>
    <w:rsid w:val="00D67604"/>
    <w:rsid w:val="00D76130"/>
    <w:rsid w:val="00D854B8"/>
    <w:rsid w:val="00D87879"/>
    <w:rsid w:val="00D96140"/>
    <w:rsid w:val="00DA04F9"/>
    <w:rsid w:val="00DA1A75"/>
    <w:rsid w:val="00DB00AB"/>
    <w:rsid w:val="00DB1AD8"/>
    <w:rsid w:val="00DB3836"/>
    <w:rsid w:val="00DC2550"/>
    <w:rsid w:val="00DC413E"/>
    <w:rsid w:val="00DC73B9"/>
    <w:rsid w:val="00DD2BBE"/>
    <w:rsid w:val="00DF27CB"/>
    <w:rsid w:val="00DF4B8B"/>
    <w:rsid w:val="00DF523F"/>
    <w:rsid w:val="00E01ECA"/>
    <w:rsid w:val="00E22719"/>
    <w:rsid w:val="00E246EE"/>
    <w:rsid w:val="00E26733"/>
    <w:rsid w:val="00E3059B"/>
    <w:rsid w:val="00E3334C"/>
    <w:rsid w:val="00E51B7F"/>
    <w:rsid w:val="00E55EF1"/>
    <w:rsid w:val="00E5773E"/>
    <w:rsid w:val="00E60CC0"/>
    <w:rsid w:val="00E74404"/>
    <w:rsid w:val="00E805BE"/>
    <w:rsid w:val="00E807D2"/>
    <w:rsid w:val="00E809F7"/>
    <w:rsid w:val="00E83486"/>
    <w:rsid w:val="00E87495"/>
    <w:rsid w:val="00E90118"/>
    <w:rsid w:val="00E910EA"/>
    <w:rsid w:val="00EA14C5"/>
    <w:rsid w:val="00EA25C2"/>
    <w:rsid w:val="00EA56FD"/>
    <w:rsid w:val="00EB0239"/>
    <w:rsid w:val="00EB19FA"/>
    <w:rsid w:val="00EB2EF2"/>
    <w:rsid w:val="00EB52CA"/>
    <w:rsid w:val="00EB6BCD"/>
    <w:rsid w:val="00EC6B18"/>
    <w:rsid w:val="00EC6F5C"/>
    <w:rsid w:val="00EC7C14"/>
    <w:rsid w:val="00ED1149"/>
    <w:rsid w:val="00ED4EEF"/>
    <w:rsid w:val="00ED6897"/>
    <w:rsid w:val="00EE1EE1"/>
    <w:rsid w:val="00EE222F"/>
    <w:rsid w:val="00EE556E"/>
    <w:rsid w:val="00EE7F1C"/>
    <w:rsid w:val="00EF1394"/>
    <w:rsid w:val="00EF39B3"/>
    <w:rsid w:val="00F01787"/>
    <w:rsid w:val="00F20B98"/>
    <w:rsid w:val="00F24ED6"/>
    <w:rsid w:val="00F25B09"/>
    <w:rsid w:val="00F307D4"/>
    <w:rsid w:val="00F37C4C"/>
    <w:rsid w:val="00F43C5B"/>
    <w:rsid w:val="00F441E1"/>
    <w:rsid w:val="00F442DF"/>
    <w:rsid w:val="00F57A26"/>
    <w:rsid w:val="00F67CB0"/>
    <w:rsid w:val="00F9181F"/>
    <w:rsid w:val="00F94E09"/>
    <w:rsid w:val="00FA1F84"/>
    <w:rsid w:val="00FA292C"/>
    <w:rsid w:val="00FA3303"/>
    <w:rsid w:val="00FA6046"/>
    <w:rsid w:val="00FB0981"/>
    <w:rsid w:val="00FB139F"/>
    <w:rsid w:val="00FC03B8"/>
    <w:rsid w:val="00FC0829"/>
    <w:rsid w:val="00FC7A85"/>
    <w:rsid w:val="00FC7E48"/>
    <w:rsid w:val="00FD221A"/>
    <w:rsid w:val="00FD41CA"/>
    <w:rsid w:val="00FD5C58"/>
    <w:rsid w:val="00FE004D"/>
    <w:rsid w:val="00FE3D87"/>
    <w:rsid w:val="00FE516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0CEAE-75C5-486B-964F-56D6F3DD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Leo</cp:lastModifiedBy>
  <cp:revision>3</cp:revision>
  <dcterms:created xsi:type="dcterms:W3CDTF">2019-01-04T12:28:00Z</dcterms:created>
  <dcterms:modified xsi:type="dcterms:W3CDTF">2019-02-05T06:58:00Z</dcterms:modified>
</cp:coreProperties>
</file>